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23" w:type="dxa"/>
        <w:tblInd w:w="115" w:type="dxa"/>
        <w:tblLook w:val="04A0" w:firstRow="1" w:lastRow="0" w:firstColumn="1" w:lastColumn="0" w:noHBand="0" w:noVBand="1"/>
      </w:tblPr>
      <w:tblGrid>
        <w:gridCol w:w="2656"/>
        <w:gridCol w:w="3369"/>
        <w:gridCol w:w="2498"/>
      </w:tblGrid>
      <w:tr w:rsidR="002D0EAE">
        <w:tc>
          <w:tcPr>
            <w:tcW w:w="2656" w:type="dxa"/>
            <w:shd w:val="clear" w:color="auto" w:fill="auto"/>
            <w:vAlign w:val="center"/>
          </w:tcPr>
          <w:p w:rsidR="002D0EAE" w:rsidRDefault="00D00C66">
            <w:pPr>
              <w:pStyle w:val="Ttulo1"/>
              <w:spacing w:before="0"/>
              <w:ind w:left="0"/>
            </w:pPr>
            <w:bookmarkStart w:id="0" w:name="_GoBack"/>
            <w:r>
              <w:rPr>
                <w:noProof/>
                <w:lang w:val="fr-FR" w:eastAsia="fr-FR"/>
              </w:rPr>
              <w:drawing>
                <wp:inline distT="0" distB="0" distL="0" distR="0" wp14:anchorId="07E21072" wp14:editId="069D893C">
                  <wp:extent cx="1441558" cy="895283"/>
                  <wp:effectExtent l="0" t="0" r="6350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61" cy="92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69" w:type="dxa"/>
            <w:shd w:val="clear" w:color="auto" w:fill="auto"/>
            <w:vAlign w:val="center"/>
          </w:tcPr>
          <w:p w:rsidR="002D0EAE" w:rsidRDefault="005E0951">
            <w:pPr>
              <w:pStyle w:val="Ttulo1"/>
              <w:spacing w:after="0"/>
              <w:jc w:val="center"/>
              <w:rPr>
                <w:color w:val="4E80BC"/>
                <w:spacing w:val="-1"/>
                <w:sz w:val="36"/>
                <w:lang w:val="en-US"/>
              </w:rPr>
            </w:pPr>
            <w:r>
              <w:rPr>
                <w:color w:val="4E80BC"/>
                <w:spacing w:val="-1"/>
                <w:sz w:val="36"/>
                <w:lang w:val="en-US"/>
              </w:rPr>
              <w:t xml:space="preserve">International </w:t>
            </w:r>
          </w:p>
          <w:p w:rsidR="002D0EAE" w:rsidRDefault="005E0951">
            <w:pPr>
              <w:pStyle w:val="Ttulo1"/>
              <w:spacing w:after="0"/>
              <w:jc w:val="center"/>
              <w:rPr>
                <w:color w:val="4E80BC"/>
                <w:spacing w:val="-1"/>
                <w:sz w:val="36"/>
                <w:lang w:val="en-US"/>
              </w:rPr>
            </w:pPr>
            <w:r>
              <w:rPr>
                <w:color w:val="4E80BC"/>
                <w:spacing w:val="-1"/>
                <w:sz w:val="36"/>
                <w:lang w:val="en-US"/>
              </w:rPr>
              <w:t>Day of Light:</w:t>
            </w:r>
          </w:p>
          <w:p w:rsidR="002D0EAE" w:rsidRDefault="005E0951">
            <w:pPr>
              <w:pStyle w:val="Ttulo1"/>
              <w:spacing w:after="0"/>
              <w:jc w:val="center"/>
              <w:rPr>
                <w:color w:val="4E80BC"/>
                <w:spacing w:val="-1"/>
                <w:sz w:val="36"/>
                <w:lang w:val="en-US"/>
              </w:rPr>
            </w:pPr>
            <w:r>
              <w:rPr>
                <w:color w:val="4E80BC"/>
                <w:spacing w:val="-1"/>
                <w:sz w:val="36"/>
                <w:lang w:val="en-US"/>
              </w:rPr>
              <w:t>The Parallel Earth and the Seasons</w:t>
            </w:r>
          </w:p>
          <w:p w:rsidR="002D0EAE" w:rsidRDefault="005E0951">
            <w:pPr>
              <w:pStyle w:val="Ttulo1"/>
              <w:spacing w:before="0"/>
              <w:ind w:left="0"/>
              <w:jc w:val="center"/>
            </w:pPr>
            <w:r>
              <w:rPr>
                <w:color w:val="4E80BC"/>
                <w:spacing w:val="-1"/>
                <w:sz w:val="36"/>
              </w:rPr>
              <w:t>2020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D0EAE" w:rsidRDefault="005E0951">
            <w:pPr>
              <w:pStyle w:val="Ttulo1"/>
              <w:spacing w:beforeAutospacing="1"/>
              <w:ind w:left="0"/>
              <w:rPr>
                <w:color w:val="4E80BC"/>
                <w:spacing w:val="-1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21765" cy="985520"/>
                  <wp:effectExtent l="0" t="0" r="0" b="0"/>
                  <wp:docPr id="2" name="29 Imagen" descr="Nase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 Imagen" descr="Nase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9148" b="1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EAE" w:rsidRDefault="002D0EAE">
      <w:pPr>
        <w:ind w:left="115" w:right="109"/>
        <w:rPr>
          <w:rFonts w:cs="Arial"/>
          <w:b/>
          <w:bCs/>
          <w:spacing w:val="-1"/>
        </w:rPr>
      </w:pPr>
    </w:p>
    <w:p w:rsidR="002D0EAE" w:rsidRDefault="005E0951">
      <w:pPr>
        <w:widowControl/>
        <w:spacing w:after="160" w:line="259" w:lineRule="auto"/>
        <w:jc w:val="center"/>
        <w:rPr>
          <w:rFonts w:cs="Arial"/>
          <w:b/>
          <w:color w:val="2E74B5" w:themeColor="accent1" w:themeShade="BF"/>
          <w:sz w:val="40"/>
          <w:szCs w:val="40"/>
          <w:lang w:val="en-US"/>
        </w:rPr>
      </w:pPr>
      <w:r>
        <w:rPr>
          <w:rFonts w:cs="Arial"/>
          <w:b/>
          <w:color w:val="2E74B5" w:themeColor="accent1" w:themeShade="BF"/>
          <w:sz w:val="40"/>
          <w:szCs w:val="40"/>
          <w:lang w:val="en-US"/>
        </w:rPr>
        <w:t>Parallel Earth to Watch the Season</w:t>
      </w:r>
    </w:p>
    <w:p w:rsidR="002D0EAE" w:rsidRDefault="002D0EAE">
      <w:pPr>
        <w:widowControl/>
        <w:spacing w:after="160" w:line="259" w:lineRule="auto"/>
        <w:rPr>
          <w:rFonts w:cs="Arial"/>
          <w:lang w:val="en-US"/>
        </w:rPr>
      </w:pPr>
    </w:p>
    <w:p w:rsidR="002D0EAE" w:rsidRDefault="005E0951">
      <w:pPr>
        <w:widowControl/>
        <w:spacing w:after="160" w:line="259" w:lineRule="auto"/>
        <w:jc w:val="center"/>
        <w:rPr>
          <w:rFonts w:cs="Arial"/>
          <w:b/>
          <w:color w:val="2E74B5" w:themeColor="accent1" w:themeShade="BF"/>
          <w:sz w:val="28"/>
          <w:szCs w:val="28"/>
          <w:lang w:val="en-US"/>
        </w:rPr>
      </w:pPr>
      <w:r>
        <w:rPr>
          <w:rFonts w:cs="Arial"/>
          <w:b/>
          <w:color w:val="2E74B5" w:themeColor="accent1" w:themeShade="BF"/>
          <w:sz w:val="28"/>
          <w:szCs w:val="28"/>
          <w:lang w:val="en-US"/>
        </w:rPr>
        <w:t>ACTIVITIES TO CARRY OUT AND SEND</w:t>
      </w:r>
    </w:p>
    <w:p w:rsidR="002D0EAE" w:rsidRPr="005E0951" w:rsidRDefault="005E0951">
      <w:pPr>
        <w:widowControl/>
        <w:spacing w:after="160" w:line="259" w:lineRule="auto"/>
        <w:rPr>
          <w:lang w:val="en-US"/>
        </w:rPr>
      </w:pPr>
      <w:r w:rsidRPr="005E0951">
        <w:rPr>
          <w:rFonts w:cs="Arial"/>
          <w:lang w:val="en-US"/>
        </w:rPr>
        <w:t>Perform the Parallel Earth Experience after reading the description of the proposal and submit Table 1 completed with the acquired data and one or more attached images of the experience. If you wish, also send a photograph of a solar clock made by your students.</w:t>
      </w:r>
    </w:p>
    <w:p w:rsidR="002D0EAE" w:rsidRPr="005E0951" w:rsidRDefault="002D0EAE">
      <w:pPr>
        <w:widowControl/>
        <w:spacing w:after="160" w:line="259" w:lineRule="auto"/>
        <w:rPr>
          <w:rFonts w:cs="Arial"/>
          <w:lang w:val="en-US"/>
        </w:rPr>
      </w:pPr>
    </w:p>
    <w:p w:rsidR="002D0EAE" w:rsidRDefault="005E0951">
      <w:pPr>
        <w:ind w:right="109"/>
        <w:jc w:val="center"/>
      </w:pPr>
      <w:proofErr w:type="spellStart"/>
      <w:r w:rsidRPr="005E0951">
        <w:rPr>
          <w:rFonts w:cs="Arial"/>
          <w:b/>
          <w:bCs/>
          <w:spacing w:val="-1"/>
        </w:rPr>
        <w:t>Table</w:t>
      </w:r>
      <w:proofErr w:type="spellEnd"/>
      <w:r w:rsidRPr="005E0951">
        <w:rPr>
          <w:rFonts w:cs="Arial"/>
          <w:b/>
          <w:bCs/>
          <w:spacing w:val="-1"/>
        </w:rPr>
        <w:t xml:space="preserve"> 1. </w:t>
      </w:r>
      <w:proofErr w:type="spellStart"/>
      <w:r w:rsidRPr="005E0951">
        <w:rPr>
          <w:rFonts w:cs="Arial"/>
          <w:b/>
          <w:bCs/>
          <w:spacing w:val="-1"/>
        </w:rPr>
        <w:t>Parallel</w:t>
      </w:r>
      <w:proofErr w:type="spellEnd"/>
      <w:r w:rsidRPr="005E0951"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Earth</w:t>
      </w:r>
      <w:proofErr w:type="spellEnd"/>
      <w:r>
        <w:rPr>
          <w:rFonts w:cs="Arial"/>
          <w:b/>
          <w:bCs/>
          <w:spacing w:val="-1"/>
        </w:rPr>
        <w:t xml:space="preserve"> Data</w:t>
      </w:r>
    </w:p>
    <w:tbl>
      <w:tblPr>
        <w:tblW w:w="8789" w:type="dxa"/>
        <w:tblInd w:w="-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659"/>
        <w:gridCol w:w="2774"/>
        <w:gridCol w:w="3356"/>
      </w:tblGrid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Teacher's</w:t>
            </w:r>
            <w:proofErr w:type="spellEnd"/>
            <w:r>
              <w:rPr>
                <w:rFonts w:cs="Arial"/>
                <w:b/>
                <w:spacing w:val="-3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name</w:t>
            </w:r>
            <w:proofErr w:type="spellEnd"/>
          </w:p>
        </w:tc>
        <w:tc>
          <w:tcPr>
            <w:tcW w:w="613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r>
              <w:rPr>
                <w:rFonts w:cs="Arial"/>
                <w:b/>
                <w:spacing w:val="-3"/>
                <w:sz w:val="22"/>
                <w:szCs w:val="16"/>
              </w:rPr>
              <w:t>email</w:t>
            </w:r>
          </w:p>
        </w:tc>
        <w:tc>
          <w:tcPr>
            <w:tcW w:w="613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School</w:t>
            </w:r>
            <w:proofErr w:type="spellEnd"/>
          </w:p>
        </w:tc>
        <w:tc>
          <w:tcPr>
            <w:tcW w:w="613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r>
              <w:rPr>
                <w:rFonts w:cs="Arial"/>
                <w:b/>
                <w:spacing w:val="-3"/>
                <w:sz w:val="22"/>
                <w:szCs w:val="16"/>
              </w:rPr>
              <w:t>City, Country</w:t>
            </w:r>
          </w:p>
        </w:tc>
        <w:tc>
          <w:tcPr>
            <w:tcW w:w="27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Latitude</w:t>
            </w:r>
            <w:proofErr w:type="spellEnd"/>
            <w:r>
              <w:rPr>
                <w:rFonts w:cs="Arial"/>
                <w:b/>
                <w:spacing w:val="-3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Longitude</w:t>
            </w:r>
            <w:proofErr w:type="spellEnd"/>
          </w:p>
        </w:tc>
        <w:tc>
          <w:tcPr>
            <w:tcW w:w="27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  <w:tr w:rsidR="002D0EAE">
        <w:trPr>
          <w:trHeight w:hRule="exact" w:val="482"/>
        </w:trPr>
        <w:tc>
          <w:tcPr>
            <w:tcW w:w="26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5E0951">
            <w:pPr>
              <w:spacing w:after="0"/>
              <w:ind w:left="57" w:right="57"/>
              <w:jc w:val="left"/>
              <w:rPr>
                <w:rFonts w:cs="Arial"/>
                <w:b/>
                <w:spacing w:val="-3"/>
                <w:sz w:val="22"/>
                <w:szCs w:val="16"/>
              </w:rPr>
            </w:pPr>
            <w:r>
              <w:rPr>
                <w:rFonts w:cs="Arial"/>
                <w:b/>
                <w:spacing w:val="-3"/>
                <w:sz w:val="22"/>
                <w:szCs w:val="16"/>
              </w:rPr>
              <w:t xml:space="preserve">Day and </w:t>
            </w:r>
            <w:proofErr w:type="spellStart"/>
            <w:r>
              <w:rPr>
                <w:rFonts w:cs="Arial"/>
                <w:b/>
                <w:spacing w:val="-3"/>
                <w:sz w:val="22"/>
                <w:szCs w:val="16"/>
              </w:rPr>
              <w:t>hour</w:t>
            </w:r>
            <w:proofErr w:type="spellEnd"/>
          </w:p>
        </w:tc>
        <w:tc>
          <w:tcPr>
            <w:tcW w:w="613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2D0EAE" w:rsidRDefault="002D0EAE">
            <w:pPr>
              <w:spacing w:after="0"/>
              <w:jc w:val="center"/>
              <w:rPr>
                <w:rFonts w:cs="Arial"/>
                <w:spacing w:val="-1"/>
                <w:sz w:val="22"/>
                <w:szCs w:val="16"/>
              </w:rPr>
            </w:pPr>
          </w:p>
        </w:tc>
      </w:tr>
    </w:tbl>
    <w:p w:rsidR="002D0EAE" w:rsidRDefault="002D0EAE">
      <w:pPr>
        <w:rPr>
          <w:color w:val="000000"/>
        </w:rPr>
      </w:pPr>
      <w:bookmarkStart w:id="1" w:name="Conclusi%C3%B3n"/>
      <w:bookmarkEnd w:id="1"/>
    </w:p>
    <w:p w:rsidR="002D0EAE" w:rsidRDefault="005E0951">
      <w:pPr>
        <w:rPr>
          <w:color w:val="000000"/>
          <w:lang w:val="en-US"/>
        </w:rPr>
      </w:pPr>
      <w:r w:rsidRPr="005E0951">
        <w:rPr>
          <w:color w:val="000000"/>
          <w:lang w:val="en-US"/>
        </w:rPr>
        <w:t>Note: it is very important that the photographs correspond to the place, day and time mentioned in Table 1</w:t>
      </w:r>
    </w:p>
    <w:p w:rsidR="002D0EAE" w:rsidRDefault="002D0EAE">
      <w:pPr>
        <w:rPr>
          <w:color w:val="000000"/>
          <w:lang w:val="en-US"/>
        </w:rPr>
      </w:pPr>
    </w:p>
    <w:p w:rsidR="002D0EAE" w:rsidRDefault="005E0951">
      <w:pPr>
        <w:rPr>
          <w:color w:val="000000"/>
          <w:lang w:val="en-US"/>
        </w:rPr>
      </w:pPr>
      <w:r>
        <w:rPr>
          <w:color w:val="000000"/>
          <w:lang w:val="en-US"/>
        </w:rPr>
        <w:t>Optional: to complete the experience, those professors and students who wish may send photographs of a solar clock made by them.</w:t>
      </w:r>
    </w:p>
    <w:p w:rsidR="005E0951" w:rsidRDefault="005E0951">
      <w:pPr>
        <w:rPr>
          <w:color w:val="000000"/>
          <w:lang w:val="en-US"/>
        </w:rPr>
      </w:pPr>
    </w:p>
    <w:p w:rsidR="002D0EAE" w:rsidRPr="005373F1" w:rsidRDefault="005E09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US"/>
        </w:rPr>
      </w:pPr>
      <w:r>
        <w:rPr>
          <w:color w:val="C00000"/>
          <w:lang w:val="en-US"/>
        </w:rPr>
        <w:t xml:space="preserve">Project launch: March </w:t>
      </w:r>
      <w:r>
        <w:rPr>
          <w:b/>
          <w:bCs/>
          <w:color w:val="C00000"/>
          <w:lang w:val="en-US"/>
        </w:rPr>
        <w:t>20,</w:t>
      </w:r>
      <w:r>
        <w:rPr>
          <w:color w:val="C00000"/>
          <w:lang w:val="en-US"/>
        </w:rPr>
        <w:t xml:space="preserve"> 2020 (equinox)</w:t>
      </w:r>
    </w:p>
    <w:p w:rsidR="002D0EAE" w:rsidRDefault="005E09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C00000"/>
          <w:lang w:val="en-US"/>
        </w:rPr>
      </w:pPr>
      <w:r>
        <w:rPr>
          <w:color w:val="C00000"/>
          <w:lang w:val="en-US"/>
        </w:rPr>
        <w:t>The activity will be open until: September 23, 2020 (equinox)</w:t>
      </w:r>
    </w:p>
    <w:p w:rsidR="002D0EAE" w:rsidRPr="005373F1" w:rsidRDefault="005E09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US"/>
        </w:rPr>
      </w:pPr>
      <w:r>
        <w:rPr>
          <w:color w:val="C00000"/>
          <w:lang w:val="en-US"/>
        </w:rPr>
        <w:t>The results are framed within the initiative of the International Day of Light</w:t>
      </w:r>
    </w:p>
    <w:sectPr w:rsidR="002D0EAE" w:rsidRPr="005373F1">
      <w:pgSz w:w="11906" w:h="16838"/>
      <w:pgMar w:top="993" w:right="1558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E"/>
    <w:rsid w:val="002D0EAE"/>
    <w:rsid w:val="005373F1"/>
    <w:rsid w:val="005E0951"/>
    <w:rsid w:val="00D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C0B1-81B7-4F10-BE06-029D129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54C"/>
    <w:pPr>
      <w:widowControl w:val="0"/>
      <w:spacing w:after="120"/>
      <w:jc w:val="both"/>
    </w:pPr>
    <w:rPr>
      <w:rFonts w:ascii="Arial" w:eastAsiaTheme="minorEastAsia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923620"/>
    <w:pPr>
      <w:spacing w:before="64"/>
      <w:ind w:left="115"/>
      <w:outlineLvl w:val="0"/>
    </w:pPr>
    <w:rPr>
      <w:rFonts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923620"/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923620"/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430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92AD5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0C0F3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923620"/>
    <w:pPr>
      <w:ind w:left="115"/>
    </w:pPr>
    <w:rPr>
      <w:rFonts w:cs="Arial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1C09F1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val="es-AR" w:eastAsia="zh-CN" w:bidi="hi-IN"/>
    </w:rPr>
  </w:style>
  <w:style w:type="paragraph" w:customStyle="1" w:styleId="TableParagraph">
    <w:name w:val="Table Paragraph"/>
    <w:basedOn w:val="Normal"/>
    <w:uiPriority w:val="1"/>
    <w:qFormat/>
    <w:rsid w:val="001C09F1"/>
  </w:style>
  <w:style w:type="paragraph" w:styleId="Prrafodelista">
    <w:name w:val="List Paragraph"/>
    <w:basedOn w:val="Normal"/>
    <w:uiPriority w:val="34"/>
    <w:qFormat/>
    <w:rsid w:val="00A75C5A"/>
    <w:pPr>
      <w:widowControl/>
      <w:ind w:left="720"/>
      <w:contextualSpacing/>
    </w:pPr>
    <w:rPr>
      <w:rFonts w:ascii="Calibri" w:eastAsia="Times New Roman" w:hAnsi="Calibri"/>
      <w:lang w:val="en-GB" w:eastAsia="de-DE"/>
    </w:rPr>
  </w:style>
  <w:style w:type="paragraph" w:customStyle="1" w:styleId="Autor">
    <w:name w:val="Autor"/>
    <w:basedOn w:val="Normal"/>
    <w:next w:val="Normal"/>
    <w:qFormat/>
    <w:rsid w:val="00FB092E"/>
    <w:pPr>
      <w:widowControl/>
      <w:spacing w:before="240"/>
      <w:jc w:val="center"/>
    </w:pPr>
    <w:rPr>
      <w:rFonts w:eastAsia="Times New Roman"/>
      <w:sz w:val="26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2A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2F33-79C4-4F44-B136-55EE6E9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Ros</dc:creator>
  <dc:description/>
  <cp:lastModifiedBy>Rosa Maria Ros</cp:lastModifiedBy>
  <cp:revision>4</cp:revision>
  <dcterms:created xsi:type="dcterms:W3CDTF">2020-02-20T21:31:00Z</dcterms:created>
  <dcterms:modified xsi:type="dcterms:W3CDTF">2020-02-20T22:02:00Z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